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220/16-320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Оказание услуг по ответственному хранению взрывчатых материалов промышленного назначения на складе взрывчатых материалов </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Соров Евгений Валентинович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1040</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SorovEV@yatec.ru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Оказание услуг по ответственному хранению взрывчатых материалов промышленного назначения на складе взрывчатых материалов </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1 464 533,3</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bookmarkStart w:id="59" w:name="_GoBack"/>
            <w:r w:rsidRPr="00572F9B">
              <w:rPr>
                <w:sz w:val="20"/>
              </w:rPr>
              <w:fldChar w:fldCharType="begin">
                <w:ffData>
                  <w:name w:val="ЦенаСУчетом"/>
                  <w:enabled/>
                  <w:calcOnExit w:val="0"/>
                  <w:textInput>
                    <w:default w:val="ЦенаСУчетом"/>
                  </w:textInput>
                </w:ffData>
              </w:fldChar>
            </w:r>
            <w:bookmarkStart w:id="60"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расходов на прием и погрузку-разгрузку</w:t>
            </w:r>
            <w:r w:rsidRPr="00572F9B">
              <w:rPr>
                <w:sz w:val="20"/>
              </w:rPr>
              <w:fldChar w:fldCharType="end"/>
            </w:r>
            <w:bookmarkEnd w:id="60"/>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1"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 01.01.2021 по 31.12.2021г.</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2"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территория исполнителя </w:t>
            </w:r>
            <w:r w:rsidRPr="00966DAD">
              <w:rPr>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3"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ежемесячно по факту выполнения работ</w:t>
            </w:r>
            <w:r>
              <w:rPr>
                <w:color w:val="000000"/>
                <w:sz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4"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5"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5"/>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6"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73 226,67  руб.</w:t>
            </w:r>
            <w:r w:rsidRPr="00966DAD">
              <w:rPr>
                <w:bCs/>
                <w:sz w:val="20"/>
                <w:szCs w:val="20"/>
              </w:rPr>
              <w:fldChar w:fldCharType="end"/>
            </w:r>
            <w:bookmarkEnd w:id="66"/>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7"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7"/>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8"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8"/>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9"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69"/>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0"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0"/>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1"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1"/>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2"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2"/>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3"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3"/>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09.12.2020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17.12.2020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6" w:name="ДатаВскрытия"/>
            <w:r>
              <w:rPr>
                <w:sz w:val="20"/>
                <w:szCs w:val="20"/>
              </w:rPr>
              <w:instrText xml:space="preserve"> FORMTEXT </w:instrText>
            </w:r>
            <w:r>
              <w:rPr>
                <w:sz w:val="20"/>
                <w:szCs w:val="20"/>
              </w:rPr>
            </w:r>
            <w:r>
              <w:rPr>
                <w:sz w:val="20"/>
                <w:szCs w:val="20"/>
              </w:rPr>
              <w:fldChar w:fldCharType="separate"/>
            </w:r>
            <w:r>
              <w:rPr>
                <w:noProof/>
                <w:sz w:val="20"/>
                <w:szCs w:val="20"/>
              </w:rPr>
              <w:t>17.12.2020</w:t>
            </w:r>
            <w:r>
              <w:rPr>
                <w:sz w:val="20"/>
                <w:szCs w:val="20"/>
              </w:rPr>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24.12.2020</w:t>
            </w:r>
            <w:r w:rsidRPr="00FA394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w:t>
            </w:r>
            <w:r w:rsidRPr="003009CB">
              <w:rPr>
                <w:sz w:val="20"/>
              </w:rPr>
              <w:lastRenderedPageBreak/>
              <w:t>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наличие действующей лицензии, выданной Федеральной службой по экологическому, технологическому и атомному надзору (Ростехнадзора) на осуществление деятельности, связанной с обращением взрывчатых материалов промышленного назначения в части хранения взрывчатых материалов промышленного назначения.</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A84EDA" w:rsidP="00780F17">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4580"/>
        <w:gridCol w:w="993"/>
        <w:gridCol w:w="1134"/>
        <w:gridCol w:w="1275"/>
        <w:gridCol w:w="1701"/>
      </w:tblGrid>
      <w:tr w:rsidR="00DC588A" w:rsidRPr="00115264" w:rsidTr="00DC588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88A" w:rsidRPr="00115264" w:rsidRDefault="00DC588A" w:rsidP="00A02E71">
            <w:pPr>
              <w:jc w:val="center"/>
              <w:rPr>
                <w:b/>
                <w:bCs/>
                <w:sz w:val="20"/>
                <w:szCs w:val="20"/>
              </w:rPr>
            </w:pPr>
            <w:r w:rsidRPr="00115264">
              <w:rPr>
                <w:b/>
                <w:bCs/>
                <w:sz w:val="20"/>
                <w:szCs w:val="20"/>
              </w:rPr>
              <w:t>№ п/п</w:t>
            </w:r>
          </w:p>
        </w:tc>
        <w:tc>
          <w:tcPr>
            <w:tcW w:w="4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88A" w:rsidRPr="00115264" w:rsidRDefault="00DC588A"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993" w:type="dxa"/>
            <w:tcBorders>
              <w:top w:val="single" w:sz="4" w:space="0" w:color="auto"/>
              <w:left w:val="single" w:sz="4" w:space="0" w:color="auto"/>
              <w:bottom w:val="single" w:sz="4" w:space="0" w:color="auto"/>
              <w:right w:val="single" w:sz="4" w:space="0" w:color="auto"/>
            </w:tcBorders>
            <w:vAlign w:val="center"/>
          </w:tcPr>
          <w:p w:rsidR="00DC588A" w:rsidRPr="00115264" w:rsidRDefault="00DC588A" w:rsidP="00A02E71">
            <w:pPr>
              <w:jc w:val="center"/>
              <w:rPr>
                <w:b/>
                <w:bCs/>
                <w:sz w:val="20"/>
                <w:szCs w:val="20"/>
              </w:rPr>
            </w:pPr>
            <w:r>
              <w:rPr>
                <w:b/>
                <w:bCs/>
                <w:sz w:val="20"/>
                <w:szCs w:val="20"/>
              </w:rPr>
              <w:t>Объем, м3 в сут</w:t>
            </w:r>
          </w:p>
        </w:tc>
        <w:tc>
          <w:tcPr>
            <w:tcW w:w="1134"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DC588A" w:rsidRPr="00115264" w:rsidRDefault="00DC588A" w:rsidP="00A02E71">
            <w:pPr>
              <w:jc w:val="center"/>
              <w:rPr>
                <w:b/>
                <w:bCs/>
                <w:sz w:val="20"/>
                <w:szCs w:val="20"/>
              </w:rPr>
            </w:pPr>
            <w:r>
              <w:rPr>
                <w:b/>
                <w:bCs/>
                <w:sz w:val="20"/>
                <w:szCs w:val="20"/>
              </w:rPr>
              <w:t>Кол-во суток</w:t>
            </w:r>
          </w:p>
        </w:tc>
        <w:tc>
          <w:tcPr>
            <w:tcW w:w="1275"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DC588A" w:rsidRPr="00115264" w:rsidRDefault="00DC588A" w:rsidP="00DC588A">
            <w:pPr>
              <w:jc w:val="center"/>
              <w:rPr>
                <w:b/>
                <w:bCs/>
                <w:sz w:val="20"/>
                <w:szCs w:val="20"/>
              </w:rPr>
            </w:pPr>
            <w:r w:rsidRPr="00115264">
              <w:rPr>
                <w:b/>
                <w:bCs/>
                <w:sz w:val="20"/>
                <w:szCs w:val="20"/>
              </w:rPr>
              <w:t>Цена</w:t>
            </w:r>
            <w:r>
              <w:rPr>
                <w:b/>
                <w:bCs/>
                <w:sz w:val="20"/>
                <w:szCs w:val="20"/>
              </w:rPr>
              <w:t xml:space="preserve"> , руб. за м3 в сутки</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DC588A" w:rsidRPr="00115264" w:rsidRDefault="00DC588A" w:rsidP="00A02E71">
            <w:pPr>
              <w:jc w:val="center"/>
              <w:rPr>
                <w:b/>
                <w:bCs/>
                <w:sz w:val="20"/>
                <w:szCs w:val="20"/>
              </w:rPr>
            </w:pPr>
            <w:r w:rsidRPr="00115264">
              <w:rPr>
                <w:b/>
                <w:bCs/>
                <w:sz w:val="20"/>
                <w:szCs w:val="20"/>
              </w:rPr>
              <w:t>Сумма</w:t>
            </w:r>
            <w:r>
              <w:rPr>
                <w:b/>
                <w:bCs/>
                <w:sz w:val="20"/>
                <w:szCs w:val="20"/>
              </w:rPr>
              <w:t xml:space="preserve"> (6=3*4*5)</w:t>
            </w:r>
          </w:p>
        </w:tc>
      </w:tr>
      <w:tr w:rsidR="00DC588A" w:rsidRPr="00115264" w:rsidTr="00DC588A">
        <w:trPr>
          <w:trHeight w:val="70"/>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88A" w:rsidRPr="00115264" w:rsidRDefault="00DC588A" w:rsidP="00A02E71">
            <w:pPr>
              <w:jc w:val="center"/>
              <w:rPr>
                <w:b/>
                <w:bCs/>
                <w:sz w:val="20"/>
                <w:szCs w:val="20"/>
              </w:rPr>
            </w:pPr>
            <w:r>
              <w:rPr>
                <w:b/>
                <w:bCs/>
                <w:sz w:val="20"/>
                <w:szCs w:val="20"/>
              </w:rPr>
              <w:t>1</w:t>
            </w:r>
          </w:p>
        </w:tc>
        <w:tc>
          <w:tcPr>
            <w:tcW w:w="4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88A" w:rsidRPr="00115264" w:rsidRDefault="00DC588A" w:rsidP="00A02E71">
            <w:pPr>
              <w:jc w:val="center"/>
              <w:rPr>
                <w:b/>
                <w:bCs/>
                <w:sz w:val="20"/>
                <w:szCs w:val="20"/>
              </w:rPr>
            </w:pPr>
            <w:r>
              <w:rPr>
                <w:b/>
                <w:bCs/>
                <w:sz w:val="20"/>
                <w:szCs w:val="20"/>
              </w:rPr>
              <w:t>2</w:t>
            </w:r>
          </w:p>
        </w:tc>
        <w:tc>
          <w:tcPr>
            <w:tcW w:w="993" w:type="dxa"/>
            <w:tcBorders>
              <w:top w:val="single" w:sz="4" w:space="0" w:color="auto"/>
              <w:left w:val="single" w:sz="4" w:space="0" w:color="auto"/>
              <w:bottom w:val="single" w:sz="4" w:space="0" w:color="auto"/>
              <w:right w:val="single" w:sz="4" w:space="0" w:color="auto"/>
            </w:tcBorders>
            <w:vAlign w:val="center"/>
          </w:tcPr>
          <w:p w:rsidR="00DC588A" w:rsidRDefault="00DC588A" w:rsidP="00A02E71">
            <w:pPr>
              <w:jc w:val="center"/>
              <w:rPr>
                <w:b/>
                <w:bCs/>
                <w:sz w:val="20"/>
                <w:szCs w:val="20"/>
              </w:rPr>
            </w:pPr>
            <w:r>
              <w:rPr>
                <w:b/>
                <w:bCs/>
                <w:sz w:val="20"/>
                <w:szCs w:val="20"/>
              </w:rPr>
              <w:t>3</w:t>
            </w:r>
          </w:p>
        </w:tc>
        <w:tc>
          <w:tcPr>
            <w:tcW w:w="1134"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DC588A" w:rsidRDefault="00DC588A" w:rsidP="00A02E71">
            <w:pPr>
              <w:jc w:val="center"/>
              <w:rPr>
                <w:b/>
                <w:bCs/>
                <w:sz w:val="20"/>
                <w:szCs w:val="20"/>
              </w:rPr>
            </w:pPr>
            <w:r>
              <w:rPr>
                <w:b/>
                <w:bCs/>
                <w:sz w:val="20"/>
                <w:szCs w:val="20"/>
              </w:rPr>
              <w:t>4</w:t>
            </w:r>
          </w:p>
        </w:tc>
        <w:tc>
          <w:tcPr>
            <w:tcW w:w="1275"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DC588A" w:rsidRPr="00115264" w:rsidRDefault="00DC588A" w:rsidP="00DC588A">
            <w:pPr>
              <w:jc w:val="center"/>
              <w:rPr>
                <w:b/>
                <w:bCs/>
                <w:sz w:val="20"/>
                <w:szCs w:val="20"/>
              </w:rPr>
            </w:pPr>
            <w:r>
              <w:rPr>
                <w:b/>
                <w:bCs/>
                <w:sz w:val="20"/>
                <w:szCs w:val="20"/>
              </w:rPr>
              <w:t>5</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DC588A" w:rsidRPr="00115264" w:rsidRDefault="00DC588A" w:rsidP="00A02E71">
            <w:pPr>
              <w:jc w:val="center"/>
              <w:rPr>
                <w:b/>
                <w:bCs/>
                <w:sz w:val="20"/>
                <w:szCs w:val="20"/>
              </w:rPr>
            </w:pPr>
            <w:r>
              <w:rPr>
                <w:b/>
                <w:bCs/>
                <w:sz w:val="20"/>
                <w:szCs w:val="20"/>
              </w:rPr>
              <w:t>6</w:t>
            </w:r>
          </w:p>
        </w:tc>
      </w:tr>
      <w:tr w:rsidR="00DC588A" w:rsidRPr="00115264" w:rsidTr="00DC588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DC588A" w:rsidRPr="00115264" w:rsidRDefault="00DC588A" w:rsidP="00A02E71">
            <w:pPr>
              <w:jc w:val="center"/>
              <w:rPr>
                <w:sz w:val="20"/>
                <w:szCs w:val="20"/>
              </w:rPr>
            </w:pPr>
            <w:r w:rsidRPr="00115264">
              <w:rPr>
                <w:sz w:val="20"/>
                <w:szCs w:val="20"/>
              </w:rPr>
              <w:t>1</w:t>
            </w:r>
          </w:p>
        </w:tc>
        <w:tc>
          <w:tcPr>
            <w:tcW w:w="4580" w:type="dxa"/>
            <w:tcBorders>
              <w:top w:val="single" w:sz="4" w:space="0" w:color="auto"/>
              <w:left w:val="single" w:sz="4" w:space="0" w:color="auto"/>
              <w:bottom w:val="single" w:sz="4" w:space="0" w:color="auto"/>
              <w:right w:val="single" w:sz="4" w:space="0" w:color="auto"/>
            </w:tcBorders>
            <w:shd w:val="clear" w:color="auto" w:fill="auto"/>
            <w:vAlign w:val="center"/>
          </w:tcPr>
          <w:p w:rsidR="00DC588A" w:rsidRPr="00115264" w:rsidRDefault="00DC588A" w:rsidP="00A02E71">
            <w:pPr>
              <w:rPr>
                <w:bCs/>
                <w:sz w:val="20"/>
                <w:szCs w:val="20"/>
              </w:rPr>
            </w:pPr>
          </w:p>
        </w:tc>
        <w:tc>
          <w:tcPr>
            <w:tcW w:w="993" w:type="dxa"/>
            <w:tcBorders>
              <w:top w:val="single" w:sz="4" w:space="0" w:color="auto"/>
              <w:left w:val="nil"/>
              <w:bottom w:val="single" w:sz="4" w:space="0" w:color="auto"/>
              <w:right w:val="single" w:sz="4" w:space="0" w:color="auto"/>
            </w:tcBorders>
          </w:tcPr>
          <w:p w:rsidR="00DC588A" w:rsidRPr="00115264" w:rsidRDefault="00DC588A" w:rsidP="00A02E71">
            <w:pPr>
              <w:jc w:val="center"/>
              <w:rPr>
                <w:bCs/>
                <w:sz w:val="20"/>
                <w:szCs w:val="20"/>
              </w:rPr>
            </w:pPr>
            <w:r>
              <w:rPr>
                <w:bCs/>
                <w:sz w:val="20"/>
                <w:szCs w:val="20"/>
              </w:rPr>
              <w:t>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588A" w:rsidRPr="00115264" w:rsidRDefault="00DC588A" w:rsidP="00A02E71">
            <w:pPr>
              <w:jc w:val="center"/>
              <w:rPr>
                <w:bCs/>
                <w:sz w:val="20"/>
                <w:szCs w:val="20"/>
              </w:rPr>
            </w:pPr>
            <w:r>
              <w:rPr>
                <w:bCs/>
                <w:sz w:val="20"/>
                <w:szCs w:val="20"/>
              </w:rPr>
              <w:t>365</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C588A" w:rsidRPr="00115264" w:rsidRDefault="00DC588A"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88A" w:rsidRPr="00115264" w:rsidRDefault="00DC588A"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bl>
    <w:p w:rsidR="00DC588A" w:rsidRDefault="00DC588A"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83F" w:rsidRDefault="008B383F">
      <w:pPr>
        <w:spacing w:line="360" w:lineRule="auto"/>
        <w:ind w:firstLine="567"/>
        <w:jc w:val="both"/>
      </w:pPr>
      <w:r>
        <w:separator/>
      </w:r>
    </w:p>
  </w:endnote>
  <w:endnote w:type="continuationSeparator" w:id="0">
    <w:p w:rsidR="008B383F" w:rsidRDefault="008B383F">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DC588A" w:rsidRDefault="00DC58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C588A" w:rsidRDefault="00DC58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83F" w:rsidRDefault="008B383F">
      <w:pPr>
        <w:spacing w:line="360" w:lineRule="auto"/>
        <w:ind w:firstLine="567"/>
        <w:jc w:val="both"/>
      </w:pPr>
      <w:r>
        <w:separator/>
      </w:r>
    </w:p>
  </w:footnote>
  <w:footnote w:type="continuationSeparator" w:id="0">
    <w:p w:rsidR="008B383F" w:rsidRDefault="008B383F">
      <w:pPr>
        <w:spacing w:line="360" w:lineRule="auto"/>
        <w:ind w:firstLine="567"/>
        <w:jc w:val="both"/>
      </w:pPr>
      <w:r>
        <w:continuationSeparator/>
      </w:r>
    </w:p>
  </w:footnote>
  <w:footnote w:id="1">
    <w:p w:rsidR="00DC588A" w:rsidRDefault="00DC58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DC588A" w:rsidRPr="00855670" w:rsidRDefault="00DC58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380"/>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383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588A"/>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60E1D-3917-4ECF-8D0A-027DD8B38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4580</TotalTime>
  <Pages>23</Pages>
  <Words>13050</Words>
  <Characters>74385</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87261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135</cp:revision>
  <cp:lastPrinted>2018-11-15T01:39:00Z</cp:lastPrinted>
  <dcterms:created xsi:type="dcterms:W3CDTF">2018-11-15T08:32:00Z</dcterms:created>
  <dcterms:modified xsi:type="dcterms:W3CDTF">2020-12-02T03:24:00Z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